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263" w:rsidRPr="0010554A" w:rsidRDefault="00045263" w:rsidP="00045263">
      <w:pPr>
        <w:pStyle w:val="a4"/>
        <w:spacing w:after="0" w:line="240" w:lineRule="auto"/>
        <w:ind w:left="420"/>
        <w:jc w:val="center"/>
        <w:rPr>
          <w:rFonts w:cs="Arial"/>
          <w:b/>
          <w:color w:val="0000FF"/>
          <w:sz w:val="28"/>
          <w:szCs w:val="28"/>
          <w:lang w:bidi="fa-IR"/>
        </w:rPr>
      </w:pP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КОРЕЙСКИЙ ЯЗЫК</w:t>
      </w: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______________________________________________</w:t>
      </w:r>
    </w:p>
    <w:p w:rsidR="00045263" w:rsidRPr="0010554A" w:rsidRDefault="00045263" w:rsidP="00045263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«</w:t>
      </w:r>
      <w:r w:rsidRPr="00611E9C">
        <w:rPr>
          <w:rFonts w:eastAsia="Times New Roman" w:cs="Open Sans"/>
          <w:b/>
          <w:color w:val="0000FF"/>
          <w:sz w:val="28"/>
          <w:szCs w:val="28"/>
        </w:rPr>
        <w:t>Филология и обучение языкам: корейский язык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» это </w:t>
      </w:r>
      <w:r w:rsidRPr="0010554A">
        <w:rPr>
          <w:rFonts w:cs="Arial"/>
          <w:b/>
          <w:color w:val="0000FF"/>
          <w:sz w:val="28"/>
          <w:szCs w:val="28"/>
          <w:lang w:val="de-DE" w:bidi="fa-IR"/>
        </w:rPr>
        <w:t>BA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программа по гуманитарным наукам, дающая возможность для получения глубоких знаний в области  </w:t>
      </w:r>
      <w:r>
        <w:rPr>
          <w:rFonts w:cs="Arial"/>
          <w:b/>
          <w:color w:val="0000FF"/>
          <w:sz w:val="28"/>
          <w:szCs w:val="28"/>
          <w:lang w:bidi="fa-IR"/>
        </w:rPr>
        <w:t xml:space="preserve">филологии, педагогики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и перевода. </w:t>
      </w:r>
    </w:p>
    <w:p w:rsidR="00045263" w:rsidRPr="0010554A" w:rsidRDefault="00045263" w:rsidP="00045263">
      <w:pPr>
        <w:spacing w:after="0"/>
        <w:rPr>
          <w:rFonts w:cs="Arial"/>
          <w:b/>
          <w:color w:val="0000FF"/>
          <w:sz w:val="28"/>
          <w:szCs w:val="28"/>
          <w:shd w:val="clear" w:color="auto" w:fill="FFFFFF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Окончив  данную  программу,  вы станете хорошим сп</w:t>
      </w:r>
      <w:r>
        <w:rPr>
          <w:rFonts w:cs="Arial"/>
          <w:b/>
          <w:color w:val="0000FF"/>
          <w:sz w:val="28"/>
          <w:szCs w:val="28"/>
          <w:lang w:bidi="fa-IR"/>
        </w:rPr>
        <w:t>ециалистом по корейскому  языку</w:t>
      </w:r>
      <w:r>
        <w:rPr>
          <w:rFonts w:cs="Arial"/>
          <w:b/>
          <w:color w:val="0000FF"/>
          <w:sz w:val="28"/>
          <w:szCs w:val="28"/>
          <w:lang w:val="uz-Cyrl-UZ" w:bidi="fa-IR"/>
        </w:rPr>
        <w:t xml:space="preserve">. 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После окончания программы вы можете работать во в</w:t>
      </w:r>
      <w:r>
        <w:rPr>
          <w:rFonts w:cs="Arial"/>
          <w:b/>
          <w:color w:val="0000FF"/>
          <w:sz w:val="28"/>
          <w:szCs w:val="28"/>
          <w:lang w:bidi="fa-IR"/>
        </w:rPr>
        <w:t>сех областях, связанных с корей</w:t>
      </w:r>
      <w:r w:rsidRPr="0010554A">
        <w:rPr>
          <w:rFonts w:cs="Arial"/>
          <w:b/>
          <w:color w:val="0000FF"/>
          <w:sz w:val="28"/>
          <w:szCs w:val="28"/>
          <w:lang w:bidi="fa-IR"/>
        </w:rPr>
        <w:t>ским языком,  переводчиком, а также специалистом в туристической сфере. </w:t>
      </w:r>
    </w:p>
    <w:p w:rsidR="00045263" w:rsidRPr="0010554A" w:rsidRDefault="00045263" w:rsidP="00045263">
      <w:pPr>
        <w:spacing w:after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Для поступления требуются знания английского и русского языков. </w:t>
      </w:r>
    </w:p>
    <w:p w:rsidR="00045263" w:rsidRPr="0010554A" w:rsidRDefault="00045263" w:rsidP="00045263">
      <w:pPr>
        <w:spacing w:after="0"/>
        <w:rPr>
          <w:rFonts w:cs="Arial"/>
          <w:b/>
          <w:bCs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 xml:space="preserve"> </w:t>
      </w:r>
    </w:p>
    <w:p w:rsidR="00045263" w:rsidRPr="00BE7013" w:rsidRDefault="00045263" w:rsidP="00045263">
      <w:pPr>
        <w:spacing w:after="0"/>
        <w:rPr>
          <w:rFonts w:cs="Arial"/>
          <w:b/>
          <w:bCs/>
          <w:color w:val="FF0000"/>
          <w:sz w:val="28"/>
          <w:szCs w:val="28"/>
          <w:lang w:bidi="fa-IR"/>
        </w:rPr>
      </w:pPr>
      <w:r>
        <w:rPr>
          <w:rFonts w:cs="Arial"/>
          <w:b/>
          <w:bCs/>
          <w:color w:val="FF0000"/>
          <w:sz w:val="28"/>
          <w:szCs w:val="28"/>
          <w:lang w:bidi="fa-IR"/>
        </w:rPr>
        <w:t>Ключевые особенности программы</w:t>
      </w:r>
      <w:r w:rsidRPr="00BE7013">
        <w:rPr>
          <w:rFonts w:cs="Arial"/>
          <w:b/>
          <w:bCs/>
          <w:color w:val="FF0000"/>
          <w:sz w:val="28"/>
          <w:szCs w:val="28"/>
          <w:lang w:bidi="fa-IR"/>
        </w:rPr>
        <w:t xml:space="preserve"> (направления):</w:t>
      </w:r>
    </w:p>
    <w:p w:rsidR="00045263" w:rsidRPr="0010554A" w:rsidRDefault="00045263" w:rsidP="0004526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val="en-US"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Соответствующая методическая база</w:t>
      </w:r>
    </w:p>
    <w:p w:rsidR="00045263" w:rsidRPr="0010554A" w:rsidRDefault="00045263" w:rsidP="0004526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Опытный преподавательский состав, участвующий в научной деятельности в области лингвистики и литературоведения</w:t>
      </w:r>
    </w:p>
    <w:p w:rsidR="00045263" w:rsidRPr="0010554A" w:rsidRDefault="00045263" w:rsidP="0004526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cs="Arial"/>
          <w:b/>
          <w:color w:val="0000FF"/>
          <w:sz w:val="28"/>
          <w:szCs w:val="28"/>
          <w:lang w:bidi="fa-IR"/>
        </w:rPr>
      </w:pPr>
      <w:r w:rsidRPr="0010554A">
        <w:rPr>
          <w:rFonts w:cs="Arial"/>
          <w:b/>
          <w:color w:val="0000FF"/>
          <w:sz w:val="28"/>
          <w:szCs w:val="28"/>
          <w:lang w:bidi="fa-IR"/>
        </w:rPr>
        <w:t>Доступ к результатам последних исследовательских проектов ведущих мировых университетов и исследовательских центров</w:t>
      </w:r>
    </w:p>
    <w:p w:rsidR="00045263" w:rsidRPr="0010554A" w:rsidRDefault="00045263" w:rsidP="00045263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Ценность этой программы определяется большим спросом на специалистов с заданным профилем на международном  и местном рынке труда</w:t>
      </w:r>
    </w:p>
    <w:p w:rsidR="00045263" w:rsidRPr="00BE7013" w:rsidRDefault="00045263" w:rsidP="00045263">
      <w:pPr>
        <w:spacing w:before="240" w:after="0"/>
        <w:rPr>
          <w:rFonts w:eastAsia="Times New Roman" w:cs="Arial"/>
          <w:b/>
          <w:color w:val="FF0000"/>
          <w:sz w:val="28"/>
          <w:szCs w:val="28"/>
        </w:rPr>
      </w:pPr>
      <w:r w:rsidRPr="00BE7013">
        <w:rPr>
          <w:rFonts w:eastAsia="Times New Roman" w:cs="Arial"/>
          <w:b/>
          <w:color w:val="FF0000"/>
          <w:sz w:val="28"/>
          <w:szCs w:val="28"/>
        </w:rPr>
        <w:t>Где могут работать наши выпускники: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Средне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средне-специальные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 xml:space="preserve"> учебные  заведения (преподаватель иностранного языка, лектор).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Производственные компании, торговые предприятия.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Информационные издания (журналист, корректор).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Бюро переводов (переводчик-синхронист, корректор).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Научно-исследовательские институты, аналитические агентства, консалтинговые бюро (консультант,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переводовед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, переводчик, языковед).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>Международные корпорации любого профиля (представитель марки, руководитель отдела связи с общественностью, переводчик, секретарь-референт).</w:t>
      </w:r>
    </w:p>
    <w:p w:rsidR="00045263" w:rsidRPr="0010554A" w:rsidRDefault="00045263" w:rsidP="00045263">
      <w:pPr>
        <w:numPr>
          <w:ilvl w:val="0"/>
          <w:numId w:val="1"/>
        </w:numPr>
        <w:spacing w:after="0"/>
        <w:ind w:left="0"/>
        <w:rPr>
          <w:rFonts w:eastAsia="Times New Roman" w:cs="Arial"/>
          <w:b/>
          <w:color w:val="0000FF"/>
          <w:sz w:val="28"/>
          <w:szCs w:val="28"/>
        </w:rPr>
      </w:pPr>
      <w:r w:rsidRPr="0010554A">
        <w:rPr>
          <w:rFonts w:eastAsia="Times New Roman" w:cs="Arial"/>
          <w:b/>
          <w:color w:val="0000FF"/>
          <w:sz w:val="28"/>
          <w:szCs w:val="28"/>
        </w:rPr>
        <w:t xml:space="preserve">Общественные организации, крупные компании и </w:t>
      </w:r>
      <w:proofErr w:type="spellStart"/>
      <w:r w:rsidRPr="0010554A">
        <w:rPr>
          <w:rFonts w:eastAsia="Times New Roman" w:cs="Arial"/>
          <w:b/>
          <w:color w:val="0000FF"/>
          <w:sz w:val="28"/>
          <w:szCs w:val="28"/>
        </w:rPr>
        <w:t>тд</w:t>
      </w:r>
      <w:proofErr w:type="spellEnd"/>
      <w:r w:rsidRPr="0010554A">
        <w:rPr>
          <w:rFonts w:eastAsia="Times New Roman" w:cs="Arial"/>
          <w:b/>
          <w:color w:val="0000FF"/>
          <w:sz w:val="28"/>
          <w:szCs w:val="28"/>
        </w:rPr>
        <w:t>.</w:t>
      </w:r>
    </w:p>
    <w:p w:rsidR="00045263" w:rsidRPr="0010554A" w:rsidRDefault="00045263" w:rsidP="00045263">
      <w:pPr>
        <w:spacing w:after="0" w:line="240" w:lineRule="auto"/>
        <w:rPr>
          <w:rFonts w:eastAsia="Times New Roman" w:cs="Arial"/>
          <w:b/>
          <w:color w:val="0000FF"/>
          <w:sz w:val="28"/>
          <w:szCs w:val="28"/>
        </w:rPr>
      </w:pPr>
    </w:p>
    <w:tbl>
      <w:tblPr>
        <w:tblW w:w="9920" w:type="dxa"/>
        <w:tblInd w:w="-31" w:type="dxa"/>
        <w:tblLook w:val="0000"/>
      </w:tblPr>
      <w:tblGrid>
        <w:gridCol w:w="3400"/>
        <w:gridCol w:w="6520"/>
      </w:tblGrid>
      <w:tr w:rsidR="00045263" w:rsidRPr="0010554A" w:rsidTr="002413F4">
        <w:trPr>
          <w:trHeight w:val="324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Требуемая степень:        </w:t>
            </w:r>
          </w:p>
        </w:tc>
        <w:tc>
          <w:tcPr>
            <w:tcW w:w="6520" w:type="dxa"/>
          </w:tcPr>
          <w:p w:rsidR="00045263" w:rsidRPr="0010554A" w:rsidRDefault="00045263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>Общее или профессиональное среднее образование</w:t>
            </w:r>
          </w:p>
        </w:tc>
      </w:tr>
      <w:tr w:rsidR="00045263" w:rsidRPr="0010554A" w:rsidTr="002413F4">
        <w:trPr>
          <w:trHeight w:val="366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Присуждаемая </w:t>
            </w:r>
            <w:r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>специальность</w:t>
            </w:r>
            <w:r w:rsidRPr="007C1481"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  <w:t xml:space="preserve">:        </w:t>
            </w:r>
          </w:p>
        </w:tc>
        <w:tc>
          <w:tcPr>
            <w:tcW w:w="6520" w:type="dxa"/>
          </w:tcPr>
          <w:p w:rsidR="00045263" w:rsidRPr="0010554A" w:rsidRDefault="00045263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eastAsia="Times New Roman" w:cs="Arial"/>
                <w:b/>
                <w:color w:val="0000FF"/>
                <w:sz w:val="28"/>
                <w:szCs w:val="28"/>
              </w:rPr>
              <w:t xml:space="preserve"> 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«</w:t>
            </w:r>
            <w:r w:rsidRPr="00611E9C">
              <w:rPr>
                <w:rFonts w:eastAsia="Times New Roman" w:cs="Open Sans"/>
                <w:b/>
                <w:color w:val="0000FF"/>
                <w:sz w:val="28"/>
                <w:szCs w:val="28"/>
              </w:rPr>
              <w:t>Филология и обучение языкам: корейский язык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»</w:t>
            </w:r>
          </w:p>
        </w:tc>
      </w:tr>
      <w:tr w:rsidR="00045263" w:rsidRPr="0010554A" w:rsidTr="002413F4">
        <w:trPr>
          <w:trHeight w:val="408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Язык обучения:                              </w:t>
            </w:r>
          </w:p>
        </w:tc>
        <w:tc>
          <w:tcPr>
            <w:tcW w:w="6520" w:type="dxa"/>
          </w:tcPr>
          <w:p w:rsidR="00045263" w:rsidRPr="00EA4F85" w:rsidRDefault="00045263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р</w:t>
            </w: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усский</w:t>
            </w:r>
            <w:r>
              <w:rPr>
                <w:rFonts w:cs="Arial"/>
                <w:b/>
                <w:color w:val="0000FF"/>
                <w:sz w:val="28"/>
                <w:szCs w:val="28"/>
                <w:lang w:val="de-DE" w:bidi="fa-IR"/>
              </w:rPr>
              <w:t xml:space="preserve"> </w:t>
            </w:r>
            <w:r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  <w:t xml:space="preserve">&amp; </w:t>
            </w: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английский</w:t>
            </w:r>
          </w:p>
        </w:tc>
      </w:tr>
      <w:tr w:rsidR="00045263" w:rsidRPr="0010554A" w:rsidTr="002413F4">
        <w:trPr>
          <w:trHeight w:val="366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Продолжительность </w:t>
            </w: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обучения:     </w:t>
            </w:r>
          </w:p>
        </w:tc>
        <w:tc>
          <w:tcPr>
            <w:tcW w:w="6520" w:type="dxa"/>
          </w:tcPr>
          <w:p w:rsidR="00045263" w:rsidRPr="0053020B" w:rsidRDefault="00045263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  <w:lang w:val="uz-Cyrl-UZ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lastRenderedPageBreak/>
              <w:t>4 года</w:t>
            </w:r>
            <w:r>
              <w:rPr>
                <w:rFonts w:cs="Arial"/>
                <w:b/>
                <w:color w:val="0000FF"/>
                <w:sz w:val="28"/>
                <w:szCs w:val="28"/>
                <w:lang w:val="uz-Cyrl-UZ" w:bidi="fa-IR"/>
              </w:rPr>
              <w:t xml:space="preserve"> </w:t>
            </w:r>
          </w:p>
        </w:tc>
      </w:tr>
      <w:tr w:rsidR="00045263" w:rsidRPr="0010554A" w:rsidTr="002413F4">
        <w:trPr>
          <w:trHeight w:val="437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eastAsia="Times New Roman" w:cs="Arial"/>
                <w:b/>
                <w:bCs/>
                <w:color w:val="0000FF"/>
                <w:sz w:val="28"/>
                <w:szCs w:val="28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lastRenderedPageBreak/>
              <w:t xml:space="preserve">Факультет:                                       </w:t>
            </w:r>
          </w:p>
        </w:tc>
        <w:tc>
          <w:tcPr>
            <w:tcW w:w="6520" w:type="dxa"/>
          </w:tcPr>
          <w:p w:rsidR="00045263" w:rsidRPr="0053020B" w:rsidRDefault="00A93C42" w:rsidP="002413F4">
            <w:pPr>
              <w:spacing w:after="0" w:line="240" w:lineRule="auto"/>
              <w:rPr>
                <w:rFonts w:cs="Arial"/>
                <w:b/>
                <w:color w:val="0000FF"/>
                <w:sz w:val="28"/>
                <w:szCs w:val="28"/>
                <w:lang w:val="en-US" w:bidi="fa-IR"/>
              </w:rPr>
            </w:pPr>
            <w:r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Факультет теории и практики</w:t>
            </w:r>
            <w:r w:rsidR="00045263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 xml:space="preserve"> перевода </w:t>
            </w:r>
          </w:p>
        </w:tc>
      </w:tr>
      <w:tr w:rsidR="00045263" w:rsidRPr="0010554A" w:rsidTr="002413F4">
        <w:trPr>
          <w:trHeight w:val="437"/>
        </w:trPr>
        <w:tc>
          <w:tcPr>
            <w:tcW w:w="3400" w:type="dxa"/>
          </w:tcPr>
          <w:p w:rsidR="00045263" w:rsidRPr="007C1481" w:rsidRDefault="00045263" w:rsidP="002413F4">
            <w:pPr>
              <w:spacing w:after="0" w:line="240" w:lineRule="auto"/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</w:pPr>
            <w:r w:rsidRPr="007C1481">
              <w:rPr>
                <w:rFonts w:cs="Arial"/>
                <w:b/>
                <w:bCs/>
                <w:color w:val="0000FF"/>
                <w:sz w:val="28"/>
                <w:szCs w:val="28"/>
                <w:lang w:bidi="fa-IR"/>
              </w:rPr>
              <w:t xml:space="preserve">Сезон приёма:                                  </w:t>
            </w:r>
          </w:p>
        </w:tc>
        <w:tc>
          <w:tcPr>
            <w:tcW w:w="6520" w:type="dxa"/>
          </w:tcPr>
          <w:p w:rsidR="00045263" w:rsidRPr="0010554A" w:rsidRDefault="00045263" w:rsidP="002413F4">
            <w:pPr>
              <w:spacing w:after="0" w:line="240" w:lineRule="auto"/>
              <w:rPr>
                <w:rFonts w:eastAsia="Times New Roman" w:cs="Arial"/>
                <w:b/>
                <w:color w:val="0000FF"/>
                <w:sz w:val="28"/>
                <w:szCs w:val="28"/>
              </w:rPr>
            </w:pPr>
            <w:r w:rsidRPr="0010554A">
              <w:rPr>
                <w:rFonts w:cs="Arial"/>
                <w:b/>
                <w:color w:val="0000FF"/>
                <w:sz w:val="28"/>
                <w:szCs w:val="28"/>
                <w:lang w:bidi="fa-IR"/>
              </w:rPr>
              <w:t>Осень</w:t>
            </w:r>
          </w:p>
        </w:tc>
      </w:tr>
    </w:tbl>
    <w:p w:rsidR="00045263" w:rsidRPr="0010554A" w:rsidRDefault="00045263" w:rsidP="00045263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045263" w:rsidRPr="00BE7013" w:rsidRDefault="00045263" w:rsidP="00045263">
      <w:pPr>
        <w:spacing w:line="240" w:lineRule="auto"/>
        <w:rPr>
          <w:rFonts w:cs="Arial"/>
          <w:b/>
          <w:color w:val="FF0000"/>
          <w:sz w:val="28"/>
          <w:szCs w:val="28"/>
        </w:rPr>
      </w:pPr>
      <w:r w:rsidRPr="00BE7013">
        <w:rPr>
          <w:rFonts w:cs="Arial"/>
          <w:b/>
          <w:color w:val="FF0000"/>
          <w:sz w:val="28"/>
          <w:szCs w:val="28"/>
        </w:rPr>
        <w:t>Контактное лицо для дополнительной информации</w:t>
      </w:r>
    </w:p>
    <w:p w:rsidR="00045263" w:rsidRPr="0010554A" w:rsidRDefault="00045263" w:rsidP="000452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Баходир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Назарович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Бердиалиев</w:t>
      </w:r>
      <w:proofErr w:type="spellEnd"/>
    </w:p>
    <w:p w:rsidR="00045263" w:rsidRPr="0010554A" w:rsidRDefault="00045263" w:rsidP="000452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Начальник отдела международных связей,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СамГИИЯ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  </w:t>
      </w:r>
    </w:p>
    <w:p w:rsidR="00045263" w:rsidRPr="0010554A" w:rsidRDefault="00045263" w:rsidP="0004526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Open Sans"/>
          <w:b/>
          <w:color w:val="0000FF"/>
          <w:sz w:val="28"/>
          <w:szCs w:val="28"/>
        </w:rPr>
      </w:pPr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 xml:space="preserve">Тел.: +998662382952;  </w:t>
      </w: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Моб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.: +998979198701</w:t>
      </w:r>
    </w:p>
    <w:p w:rsidR="00045263" w:rsidRPr="0010554A" w:rsidRDefault="00045263" w:rsidP="00045263">
      <w:pPr>
        <w:pStyle w:val="a3"/>
        <w:shd w:val="clear" w:color="auto" w:fill="FFFFFF"/>
        <w:spacing w:before="0" w:beforeAutospacing="0" w:after="200" w:afterAutospacing="0"/>
        <w:rPr>
          <w:rFonts w:asciiTheme="minorHAnsi" w:hAnsiTheme="minorHAnsi" w:cs="Arial"/>
          <w:b/>
          <w:color w:val="0000FF"/>
          <w:sz w:val="28"/>
          <w:szCs w:val="28"/>
        </w:rPr>
      </w:pPr>
      <w:proofErr w:type="spellStart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Э-майл</w:t>
      </w:r>
      <w:proofErr w:type="spellEnd"/>
      <w:r w:rsidRPr="0010554A">
        <w:rPr>
          <w:rFonts w:asciiTheme="minorHAnsi" w:hAnsiTheme="minorHAnsi" w:cs="Open Sans"/>
          <w:b/>
          <w:color w:val="0000FF"/>
          <w:sz w:val="28"/>
          <w:szCs w:val="28"/>
        </w:rPr>
        <w:t>:</w:t>
      </w:r>
      <w:r w:rsidRPr="0010554A">
        <w:rPr>
          <w:rFonts w:asciiTheme="minorHAnsi" w:hAnsiTheme="minorHAnsi"/>
          <w:b/>
          <w:color w:val="0000FF"/>
          <w:sz w:val="28"/>
          <w:szCs w:val="28"/>
          <w:lang w:val="en-US"/>
        </w:rPr>
        <w:t> </w:t>
      </w:r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  <w:hyperlink r:id="rId5" w:history="1"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ssifl_info@edu.uz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; </w:t>
      </w:r>
      <w:hyperlink r:id="rId6" w:history="1"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bakhodir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8701@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gmail</w:t>
        </w:r>
        <w:r w:rsidRPr="0010554A">
          <w:rPr>
            <w:rStyle w:val="a5"/>
            <w:rFonts w:asciiTheme="minorHAnsi" w:hAnsiTheme="minorHAnsi"/>
            <w:b/>
            <w:sz w:val="28"/>
            <w:szCs w:val="28"/>
          </w:rPr>
          <w:t>.</w:t>
        </w:r>
        <w:r w:rsidRPr="0010554A">
          <w:rPr>
            <w:rStyle w:val="a5"/>
            <w:rFonts w:asciiTheme="minorHAnsi" w:hAnsiTheme="minorHAnsi"/>
            <w:b/>
            <w:sz w:val="28"/>
            <w:szCs w:val="28"/>
            <w:lang w:val="en-US"/>
          </w:rPr>
          <w:t>com</w:t>
        </w:r>
      </w:hyperlink>
      <w:r w:rsidRPr="0010554A">
        <w:rPr>
          <w:rFonts w:asciiTheme="minorHAnsi" w:hAnsiTheme="minorHAnsi"/>
          <w:b/>
          <w:color w:val="0000FF"/>
          <w:sz w:val="28"/>
          <w:szCs w:val="28"/>
        </w:rPr>
        <w:t xml:space="preserve"> </w:t>
      </w:r>
    </w:p>
    <w:p w:rsidR="00045263" w:rsidRPr="0010554A" w:rsidRDefault="00045263" w:rsidP="00045263">
      <w:pPr>
        <w:pStyle w:val="a3"/>
        <w:shd w:val="clear" w:color="auto" w:fill="FFFFFF"/>
        <w:spacing w:before="0" w:beforeAutospacing="0"/>
        <w:rPr>
          <w:rFonts w:asciiTheme="minorHAnsi" w:eastAsiaTheme="minorEastAsia" w:hAnsiTheme="minorHAnsi" w:cs="Arial"/>
          <w:b/>
          <w:bCs/>
          <w:color w:val="0000FF"/>
          <w:sz w:val="28"/>
          <w:szCs w:val="28"/>
          <w:lang w:bidi="fa-IR"/>
        </w:rPr>
      </w:pPr>
    </w:p>
    <w:p w:rsidR="00045263" w:rsidRDefault="00045263" w:rsidP="00045263"/>
    <w:p w:rsidR="00D32435" w:rsidRDefault="00D32435"/>
    <w:sectPr w:rsidR="00D32435" w:rsidSect="004C15AB">
      <w:pgSz w:w="11906" w:h="16838"/>
      <w:pgMar w:top="709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65FD"/>
    <w:multiLevelType w:val="hybridMultilevel"/>
    <w:tmpl w:val="AF9ED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C4958"/>
    <w:multiLevelType w:val="multilevel"/>
    <w:tmpl w:val="0BB8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263"/>
    <w:rsid w:val="00045263"/>
    <w:rsid w:val="00A93C42"/>
    <w:rsid w:val="00D3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4526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452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khodir8701@gmail.com" TargetMode="External"/><Relationship Id="rId5" Type="http://schemas.openxmlformats.org/officeDocument/2006/relationships/hyperlink" Target="mailto:ssifl_info@edu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1979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2020-06-18T12:43:00Z</dcterms:created>
  <dcterms:modified xsi:type="dcterms:W3CDTF">2020-06-18T12:47:00Z</dcterms:modified>
</cp:coreProperties>
</file>